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55" w:rsidRDefault="00DC4255" w:rsidP="00D07B7D">
      <w:pPr>
        <w:rPr>
          <w:rFonts w:ascii="Times New Roman" w:hAnsi="Times New Roman" w:cs="Times New Roman"/>
          <w:sz w:val="28"/>
          <w:szCs w:val="28"/>
        </w:rPr>
      </w:pPr>
      <w:r w:rsidRPr="00DC4255">
        <w:rPr>
          <w:rFonts w:ascii="Times New Roman" w:hAnsi="Times New Roman" w:cs="Times New Roman"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56pt" o:ole="">
            <v:imagedata r:id="rId8" o:title=""/>
          </v:shape>
          <o:OLEObject Type="Embed" ProgID="AcroExch.Document.11" ShapeID="_x0000_i1025" DrawAspect="Content" ObjectID="_1624350643" r:id="rId9"/>
        </w:object>
      </w:r>
    </w:p>
    <w:p w:rsidR="00DC4255" w:rsidRDefault="00DC4255" w:rsidP="00D07B7D">
      <w:pPr>
        <w:rPr>
          <w:rFonts w:ascii="Times New Roman" w:hAnsi="Times New Roman" w:cs="Times New Roman"/>
          <w:sz w:val="28"/>
          <w:szCs w:val="28"/>
        </w:rPr>
      </w:pPr>
    </w:p>
    <w:p w:rsidR="00F773C9" w:rsidRDefault="00F773C9" w:rsidP="00B47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C9">
        <w:rPr>
          <w:rFonts w:ascii="Times New Roman" w:hAnsi="Times New Roman" w:cs="Times New Roman"/>
          <w:sz w:val="28"/>
          <w:szCs w:val="28"/>
        </w:rPr>
        <w:t xml:space="preserve">Оглавление </w:t>
      </w:r>
    </w:p>
    <w:p w:rsidR="00BD3C75" w:rsidRDefault="00BD3C75" w:rsidP="00496662">
      <w:pPr>
        <w:rPr>
          <w:rFonts w:ascii="Times New Roman" w:hAnsi="Times New Roman" w:cs="Times New Roman"/>
          <w:sz w:val="28"/>
          <w:szCs w:val="28"/>
        </w:rPr>
      </w:pPr>
    </w:p>
    <w:p w:rsidR="00A82F48" w:rsidRDefault="00A82F48" w:rsidP="00F7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                                                                                                                      3</w:t>
      </w: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  <w:r w:rsidRPr="00F773C9">
        <w:rPr>
          <w:rFonts w:ascii="Times New Roman" w:hAnsi="Times New Roman" w:cs="Times New Roman"/>
          <w:sz w:val="24"/>
          <w:szCs w:val="24"/>
        </w:rPr>
        <w:t>Паспорт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3</w:t>
      </w:r>
      <w:r w:rsidR="00496662">
        <w:rPr>
          <w:rFonts w:ascii="Times New Roman" w:hAnsi="Times New Roman" w:cs="Times New Roman"/>
          <w:sz w:val="24"/>
          <w:szCs w:val="24"/>
        </w:rPr>
        <w:t xml:space="preserve"> </w:t>
      </w:r>
      <w:r w:rsidR="00A82F48">
        <w:rPr>
          <w:rFonts w:ascii="Times New Roman" w:hAnsi="Times New Roman" w:cs="Times New Roman"/>
          <w:sz w:val="24"/>
          <w:szCs w:val="24"/>
        </w:rPr>
        <w:t>-</w:t>
      </w:r>
      <w:r w:rsidR="00496662">
        <w:rPr>
          <w:rFonts w:ascii="Times New Roman" w:hAnsi="Times New Roman" w:cs="Times New Roman"/>
          <w:sz w:val="24"/>
          <w:szCs w:val="24"/>
        </w:rPr>
        <w:t xml:space="preserve"> </w:t>
      </w:r>
      <w:r w:rsidR="00A82F48">
        <w:rPr>
          <w:rFonts w:ascii="Times New Roman" w:hAnsi="Times New Roman" w:cs="Times New Roman"/>
          <w:sz w:val="24"/>
          <w:szCs w:val="24"/>
        </w:rPr>
        <w:t>4</w:t>
      </w:r>
    </w:p>
    <w:p w:rsidR="00F773C9" w:rsidRDefault="00A82F48" w:rsidP="00F7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496662">
        <w:rPr>
          <w:rFonts w:ascii="Times New Roman" w:hAnsi="Times New Roman" w:cs="Times New Roman"/>
          <w:sz w:val="24"/>
          <w:szCs w:val="24"/>
        </w:rPr>
        <w:t xml:space="preserve"> программы                                                                            5</w:t>
      </w:r>
      <w:r w:rsidR="00BD3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966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24561" w:rsidRDefault="00496662" w:rsidP="00F7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BD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энергосбережению</w:t>
      </w:r>
      <w:r w:rsidR="00BD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6 - 7</w:t>
      </w:r>
      <w:r w:rsidR="00BD3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96662" w:rsidRDefault="00496662" w:rsidP="00F7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целевых показателях программы  энергосбережения</w:t>
      </w:r>
      <w:r w:rsidR="00BD3C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8</w:t>
      </w:r>
    </w:p>
    <w:p w:rsidR="00F24561" w:rsidRDefault="00496662" w:rsidP="00F7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 о достижении значений целевых</w:t>
      </w:r>
      <w:r w:rsidR="00BD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программы  </w:t>
      </w:r>
      <w:r w:rsidR="00BD3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9</w:t>
      </w:r>
      <w:r w:rsidR="00BD3C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F773C9" w:rsidRDefault="00F773C9" w:rsidP="00F773C9">
      <w:pPr>
        <w:rPr>
          <w:rFonts w:ascii="Times New Roman" w:hAnsi="Times New Roman" w:cs="Times New Roman"/>
          <w:sz w:val="24"/>
          <w:szCs w:val="24"/>
        </w:rPr>
      </w:pPr>
    </w:p>
    <w:p w:rsidR="00496662" w:rsidRPr="00496662" w:rsidRDefault="00496662" w:rsidP="00496662">
      <w:pPr>
        <w:rPr>
          <w:rFonts w:ascii="Times New Roman" w:hAnsi="Times New Roman" w:cs="Times New Roman"/>
          <w:b/>
          <w:sz w:val="24"/>
          <w:szCs w:val="24"/>
        </w:rPr>
      </w:pPr>
    </w:p>
    <w:p w:rsidR="00CC5A22" w:rsidRPr="00CC5A22" w:rsidRDefault="00CC5A22" w:rsidP="00CC5A22">
      <w:pPr>
        <w:pStyle w:val="ConsPlusNormal"/>
        <w:jc w:val="center"/>
        <w:outlineLvl w:val="1"/>
        <w:rPr>
          <w:b/>
          <w:sz w:val="24"/>
          <w:szCs w:val="24"/>
        </w:rPr>
      </w:pPr>
      <w:r w:rsidRPr="00CC5A22">
        <w:rPr>
          <w:b/>
          <w:sz w:val="24"/>
          <w:szCs w:val="24"/>
        </w:rPr>
        <w:lastRenderedPageBreak/>
        <w:t>ВВЕДЕНИЕ</w:t>
      </w:r>
    </w:p>
    <w:p w:rsidR="00CC5A22" w:rsidRPr="00BD3E2D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</w:p>
    <w:p w:rsidR="00CC5A22" w:rsidRPr="00CC5A22" w:rsidRDefault="00CC5A22" w:rsidP="00CC5A22">
      <w:pPr>
        <w:pStyle w:val="ConsPlusNormal"/>
        <w:ind w:firstLine="567"/>
        <w:jc w:val="both"/>
        <w:rPr>
          <w:sz w:val="24"/>
          <w:szCs w:val="24"/>
        </w:rPr>
      </w:pPr>
      <w:r w:rsidRPr="00CC5A22">
        <w:rPr>
          <w:sz w:val="24"/>
          <w:szCs w:val="24"/>
        </w:rPr>
        <w:t>МБОУ «Основная школа п. Большевик»  входит в систему образования Нижегородской области, является юридическим лицом.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 xml:space="preserve">МБОУ «Основная школа п. Большевик»  располагается по адресу: 607955, Нижегородская область, Боллшеболдинский район, п. Большевик, ул. Центральная, </w:t>
      </w:r>
      <w:r w:rsidR="00D30139">
        <w:rPr>
          <w:sz w:val="24"/>
          <w:szCs w:val="24"/>
        </w:rPr>
        <w:t xml:space="preserve">                         </w:t>
      </w:r>
      <w:r w:rsidRPr="00CC5A22">
        <w:rPr>
          <w:sz w:val="24"/>
          <w:szCs w:val="24"/>
        </w:rPr>
        <w:t>дом 11а, на основании права оперативного управления.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>МБОУ «Основная школа п. Большевик»  заключает прямые договоры с ресурсоснабжающими организациями: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>ОАО"Нижегородская сбытовая компания" – электроснабжение;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 xml:space="preserve">ОАО"НТЭК"  - газоснабжение; 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>МУП ЖКХ «Коммунальник»  - водоснабжение.</w:t>
      </w:r>
    </w:p>
    <w:p w:rsidR="00CC5A22" w:rsidRPr="00CC5A22" w:rsidRDefault="00CC5A22" w:rsidP="00CC5A22">
      <w:pPr>
        <w:pStyle w:val="ConsPlusNormal"/>
        <w:ind w:firstLine="540"/>
        <w:jc w:val="both"/>
        <w:rPr>
          <w:sz w:val="24"/>
          <w:szCs w:val="24"/>
        </w:rPr>
      </w:pPr>
      <w:r w:rsidRPr="00CC5A22">
        <w:rPr>
          <w:sz w:val="24"/>
          <w:szCs w:val="24"/>
        </w:rPr>
        <w:t>В программе энергосбережения и повышения энергетической эффективности МБОУ «Основная школа п. Большевик»  предусмотрены мероприятия, направленные на формирование "энергосберегающего" типа мышления в коллективе и оптимизацию режимов потребления электрической энергии офисной техникой. Финансирование мероприятий программы предусмотрено местным бюджетом Большеболдинского муниципального раййона.</w:t>
      </w:r>
    </w:p>
    <w:p w:rsidR="00CC5A22" w:rsidRDefault="00CC5A22" w:rsidP="00F773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22" w:rsidRDefault="00CC5A22" w:rsidP="00F773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B6F" w:rsidRDefault="00937B6F" w:rsidP="00F773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C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D210D4" w:rsidRPr="00F77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3C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E684F" w:rsidRPr="00F773C9" w:rsidRDefault="000E684F" w:rsidP="00F773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6344"/>
      </w:tblGrid>
      <w:tr w:rsidR="00F773C9" w:rsidTr="008B152E">
        <w:tc>
          <w:tcPr>
            <w:tcW w:w="3119" w:type="dxa"/>
          </w:tcPr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</w:tcPr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энергосбережения </w:t>
            </w:r>
            <w:r w:rsidR="00212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7F7" w:rsidRPr="00CC5A22">
              <w:rPr>
                <w:sz w:val="24"/>
                <w:szCs w:val="24"/>
              </w:rPr>
              <w:t xml:space="preserve"> </w:t>
            </w:r>
            <w:r w:rsidR="002127F7" w:rsidRPr="002127F7">
              <w:rPr>
                <w:rFonts w:ascii="Times New Roman" w:hAnsi="Times New Roman" w:cs="Times New Roman"/>
                <w:sz w:val="24"/>
                <w:szCs w:val="24"/>
              </w:rPr>
              <w:t>повышения энергетической эффективности</w:t>
            </w:r>
            <w:r w:rsidR="002127F7"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  <w:r w:rsidR="00CC5A2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>сновная школа п. Большевик</w:t>
            </w:r>
            <w:r w:rsidR="00CC5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84F" w:rsidRDefault="000E684F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9" w:rsidTr="008B152E">
        <w:tc>
          <w:tcPr>
            <w:tcW w:w="3119" w:type="dxa"/>
          </w:tcPr>
          <w:p w:rsidR="00F773C9" w:rsidRPr="00F773C9" w:rsidRDefault="00F773C9" w:rsidP="00F7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93B37" w:rsidRPr="00BD3E2D" w:rsidRDefault="00C93B37" w:rsidP="00C93B37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 xml:space="preserve">1. Федеральный </w:t>
            </w:r>
            <w:hyperlink r:id="rId10" w:history="1">
              <w:r w:rsidRPr="00C93B37">
                <w:rPr>
                  <w:sz w:val="24"/>
                  <w:szCs w:val="24"/>
                </w:rPr>
                <w:t>закон</w:t>
              </w:r>
            </w:hyperlink>
            <w:r w:rsidRPr="00BD3E2D">
              <w:rPr>
                <w:sz w:val="24"/>
                <w:szCs w:val="24"/>
              </w:rP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C93B37" w:rsidRPr="00BD3E2D" w:rsidRDefault="00C93B37" w:rsidP="00C93B37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 xml:space="preserve">2. </w:t>
            </w:r>
            <w:hyperlink r:id="rId11" w:history="1">
              <w:r w:rsidRPr="00C93B37">
                <w:rPr>
                  <w:sz w:val="24"/>
                  <w:szCs w:val="24"/>
                </w:rPr>
                <w:t>Приказ</w:t>
              </w:r>
            </w:hyperlink>
            <w:r w:rsidRPr="00BD3E2D">
              <w:rPr>
                <w:sz w:val="24"/>
                <w:szCs w:val="24"/>
              </w:rPr>
              <w:t xml:space="preserve">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  <w:p w:rsidR="00C93B37" w:rsidRDefault="00C93B37" w:rsidP="00C93B37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 xml:space="preserve">3. </w:t>
            </w:r>
            <w:hyperlink r:id="rId12" w:history="1">
              <w:r w:rsidRPr="00C93B37">
                <w:rPr>
                  <w:sz w:val="24"/>
                  <w:szCs w:val="24"/>
                </w:rPr>
                <w:t>Постановление</w:t>
              </w:r>
            </w:hyperlink>
            <w:r w:rsidRPr="00C93B37">
              <w:rPr>
                <w:sz w:val="24"/>
                <w:szCs w:val="24"/>
              </w:rPr>
              <w:t xml:space="preserve"> </w:t>
            </w:r>
            <w:r w:rsidRPr="00BD3E2D">
              <w:rPr>
                <w:sz w:val="24"/>
                <w:szCs w:val="24"/>
              </w:rPr>
              <w:t>Правительства Российской Федерации от 31.12.2009 N 1221 "Об утверждений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</w:t>
            </w:r>
          </w:p>
          <w:p w:rsidR="00F773C9" w:rsidRDefault="00F773C9" w:rsidP="00C93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9" w:rsidTr="008B152E">
        <w:tc>
          <w:tcPr>
            <w:tcW w:w="3119" w:type="dxa"/>
          </w:tcPr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44" w:type="dxa"/>
          </w:tcPr>
          <w:p w:rsidR="00F773C9" w:rsidRDefault="00F773C9" w:rsidP="00D07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7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7D">
              <w:rPr>
                <w:rFonts w:ascii="Times New Roman" w:hAnsi="Times New Roman" w:cs="Times New Roman"/>
                <w:sz w:val="24"/>
                <w:szCs w:val="24"/>
              </w:rPr>
              <w:t>«Основная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7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0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>п. Большевик</w:t>
            </w:r>
            <w:r w:rsidR="00D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7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3C9" w:rsidTr="008B152E">
        <w:tc>
          <w:tcPr>
            <w:tcW w:w="3119" w:type="dxa"/>
          </w:tcPr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44" w:type="dxa"/>
          </w:tcPr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и технические работники </w:t>
            </w:r>
            <w:r w:rsidR="000E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9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05D99" w:rsidRDefault="00D07B7D" w:rsidP="00D07B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«Основная</w:t>
            </w:r>
            <w:r w:rsidR="00E0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E05D99" w:rsidRPr="00F7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99">
              <w:rPr>
                <w:rFonts w:ascii="Times New Roman" w:hAnsi="Times New Roman" w:cs="Times New Roman"/>
                <w:sz w:val="24"/>
                <w:szCs w:val="24"/>
              </w:rPr>
              <w:t>п. Большевик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3C9" w:rsidTr="008B152E">
        <w:tc>
          <w:tcPr>
            <w:tcW w:w="3119" w:type="dxa"/>
          </w:tcPr>
          <w:p w:rsidR="00F773C9" w:rsidRDefault="00E05D9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726C"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E05D99" w:rsidRDefault="00E05D99" w:rsidP="00E0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образовании Администрации Большеболддинского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3C9" w:rsidRDefault="00F773C9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C9" w:rsidTr="008B152E">
        <w:tc>
          <w:tcPr>
            <w:tcW w:w="3119" w:type="dxa"/>
          </w:tcPr>
          <w:p w:rsidR="00F773C9" w:rsidRPr="00E05D99" w:rsidRDefault="00E05D99" w:rsidP="000A00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344" w:type="dxa"/>
          </w:tcPr>
          <w:p w:rsidR="000A008A" w:rsidRPr="00BD3E2D" w:rsidRDefault="000A008A" w:rsidP="000A008A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color w:val="000000"/>
                <w:sz w:val="24"/>
                <w:szCs w:val="24"/>
              </w:rPr>
              <w:t xml:space="preserve">Эффективное и рациональное использование энергетических ресурсов для  снижения расходов на них бюджетных средств. Разработка мероприятий, обеспечивающих устойчивое снижение потребления энергетических ресурсов. Определение сроков внедрения, источников финансирования и ответственных за исполнение разработанных предложений и мероприятий. </w:t>
            </w:r>
            <w:r w:rsidRPr="00BD3E2D">
              <w:rPr>
                <w:sz w:val="24"/>
                <w:szCs w:val="24"/>
              </w:rPr>
              <w:t>Исключение непроизводительных потерь потребляемых энергетических ресурсов</w:t>
            </w:r>
          </w:p>
          <w:p w:rsidR="00F773C9" w:rsidRPr="000A008A" w:rsidRDefault="000A008A" w:rsidP="000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8A">
              <w:rPr>
                <w:rFonts w:ascii="Times New Roman" w:hAnsi="Times New Roman" w:cs="Times New Roman"/>
                <w:sz w:val="24"/>
                <w:szCs w:val="24"/>
              </w:rPr>
              <w:t>Формирование "энергосберегающего" типа мышления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008A" w:rsidTr="008B152E">
        <w:tc>
          <w:tcPr>
            <w:tcW w:w="3119" w:type="dxa"/>
          </w:tcPr>
          <w:p w:rsidR="000A008A" w:rsidRPr="00E05D99" w:rsidRDefault="000A008A" w:rsidP="00F7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5D99">
              <w:rPr>
                <w:rFonts w:ascii="Times New Roman" w:hAnsi="Times New Roman" w:cs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344" w:type="dxa"/>
          </w:tcPr>
          <w:p w:rsidR="000A008A" w:rsidRPr="00BD3E2D" w:rsidRDefault="000A008A" w:rsidP="000A008A">
            <w:pPr>
              <w:pStyle w:val="ConsPlusNormal"/>
              <w:numPr>
                <w:ilvl w:val="0"/>
                <w:numId w:val="3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снижение удельных показателей потребления электрической энергии, газа и воды;</w:t>
            </w:r>
          </w:p>
          <w:p w:rsidR="000A008A" w:rsidRPr="00BD3E2D" w:rsidRDefault="000A008A" w:rsidP="000A008A">
            <w:pPr>
              <w:pStyle w:val="ConsPlusNormal"/>
              <w:numPr>
                <w:ilvl w:val="0"/>
                <w:numId w:val="3"/>
              </w:numPr>
              <w:ind w:left="370" w:hanging="284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совершенствования системы учета потребляемых энергетических ресурсов;</w:t>
            </w:r>
          </w:p>
          <w:p w:rsidR="000A008A" w:rsidRPr="00BD3E2D" w:rsidRDefault="000A008A" w:rsidP="000A008A">
            <w:pPr>
              <w:pStyle w:val="ConsPlusNormal"/>
              <w:numPr>
                <w:ilvl w:val="0"/>
                <w:numId w:val="3"/>
              </w:numPr>
              <w:ind w:left="370" w:hanging="284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внедрение энергоэффективных устройств (оборудования и технологий) в здании;</w:t>
            </w:r>
          </w:p>
          <w:p w:rsidR="000A008A" w:rsidRDefault="000A008A" w:rsidP="000A008A">
            <w:pPr>
              <w:pStyle w:val="ConsPlusNormal"/>
              <w:numPr>
                <w:ilvl w:val="0"/>
                <w:numId w:val="3"/>
              </w:numPr>
              <w:ind w:left="370" w:hanging="284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повышение уровня компетентности работников в вопросах эффективного использования энергетических ресурсов;</w:t>
            </w:r>
          </w:p>
          <w:p w:rsidR="000A008A" w:rsidRPr="000A008A" w:rsidRDefault="000A008A" w:rsidP="000A008A">
            <w:pPr>
              <w:pStyle w:val="ConsPlusNormal"/>
              <w:numPr>
                <w:ilvl w:val="0"/>
                <w:numId w:val="3"/>
              </w:numPr>
              <w:ind w:left="370" w:hanging="284"/>
              <w:jc w:val="both"/>
              <w:rPr>
                <w:sz w:val="24"/>
                <w:szCs w:val="24"/>
              </w:rPr>
            </w:pPr>
            <w:r w:rsidRPr="000A008A">
              <w:rPr>
                <w:sz w:val="24"/>
                <w:szCs w:val="24"/>
              </w:rPr>
              <w:t>оптимизация режима потребления электрической энергии оргтехникой и бытовыми приборами</w:t>
            </w: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344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Экономия потребления электрической энергии, газа, воды</w:t>
            </w: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44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BD3E2D">
              <w:rPr>
                <w:sz w:val="24"/>
                <w:szCs w:val="24"/>
              </w:rPr>
              <w:t xml:space="preserve"> гг.</w:t>
            </w: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Источники и объемы финансового обеспечения программы</w:t>
            </w:r>
          </w:p>
        </w:tc>
        <w:tc>
          <w:tcPr>
            <w:tcW w:w="6344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Средства местного бюджета Большеболдинского муниципального района</w:t>
            </w: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344" w:type="dxa"/>
          </w:tcPr>
          <w:p w:rsidR="00784B3F" w:rsidRDefault="000A008A" w:rsidP="00784B3F">
            <w:pPr>
              <w:pStyle w:val="ConsPlusNormal"/>
              <w:numPr>
                <w:ilvl w:val="0"/>
                <w:numId w:val="5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Повышение грамотности коллектива МБОУ «</w:t>
            </w:r>
            <w:r w:rsidR="00784B3F">
              <w:rPr>
                <w:sz w:val="24"/>
                <w:szCs w:val="24"/>
              </w:rPr>
              <w:t xml:space="preserve">Основная </w:t>
            </w:r>
            <w:r w:rsidRPr="00BD3E2D">
              <w:rPr>
                <w:sz w:val="24"/>
                <w:szCs w:val="24"/>
              </w:rPr>
              <w:t>школа</w:t>
            </w:r>
            <w:r w:rsidR="00784B3F">
              <w:rPr>
                <w:sz w:val="24"/>
                <w:szCs w:val="24"/>
              </w:rPr>
              <w:t xml:space="preserve"> п. Большевик</w:t>
            </w:r>
            <w:r w:rsidRPr="00BD3E2D">
              <w:rPr>
                <w:sz w:val="24"/>
                <w:szCs w:val="24"/>
              </w:rPr>
              <w:t>» о способах эко</w:t>
            </w:r>
            <w:r w:rsidR="002F0767">
              <w:rPr>
                <w:sz w:val="24"/>
                <w:szCs w:val="24"/>
              </w:rPr>
              <w:t xml:space="preserve">номии энергетических ресурсов на работе </w:t>
            </w:r>
            <w:r w:rsidRPr="00BD3E2D">
              <w:rPr>
                <w:sz w:val="24"/>
                <w:szCs w:val="24"/>
              </w:rPr>
              <w:t xml:space="preserve">и в быту. </w:t>
            </w:r>
          </w:p>
          <w:p w:rsidR="00784B3F" w:rsidRPr="00784B3F" w:rsidRDefault="000A008A" w:rsidP="00784B3F">
            <w:pPr>
              <w:pStyle w:val="ConsPlusNormal"/>
              <w:numPr>
                <w:ilvl w:val="0"/>
                <w:numId w:val="5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784B3F">
              <w:rPr>
                <w:color w:val="000000"/>
                <w:sz w:val="24"/>
                <w:szCs w:val="24"/>
              </w:rPr>
              <w:t xml:space="preserve">Эффективное и рациональное использование энергетических ресурсов. </w:t>
            </w:r>
          </w:p>
          <w:p w:rsidR="000A008A" w:rsidRPr="00784B3F" w:rsidRDefault="000A008A" w:rsidP="00784B3F">
            <w:pPr>
              <w:pStyle w:val="ConsPlusNormal"/>
              <w:numPr>
                <w:ilvl w:val="0"/>
                <w:numId w:val="5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784B3F">
              <w:rPr>
                <w:sz w:val="24"/>
                <w:szCs w:val="24"/>
              </w:rPr>
              <w:t>Экономия электрической энергии, газа, воды</w:t>
            </w: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6344" w:type="dxa"/>
          </w:tcPr>
          <w:p w:rsidR="000A008A" w:rsidRPr="00784B3F" w:rsidRDefault="00784B3F" w:rsidP="00A7784F">
            <w:pPr>
              <w:shd w:val="clear" w:color="auto" w:fill="FFFFFF"/>
              <w:suppressAutoHyphens/>
              <w:ind w:right="62" w:firstLine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0A008A"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регулирование, надзор и управление энергосбережением;</w:t>
            </w:r>
          </w:p>
          <w:p w:rsidR="000A008A" w:rsidRPr="00784B3F" w:rsidRDefault="000A008A" w:rsidP="00A7784F">
            <w:pPr>
              <w:shd w:val="clear" w:color="auto" w:fill="FFFFFF"/>
              <w:suppressAutoHyphens/>
              <w:ind w:right="62" w:firstLine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обязательность учета энергетических ресурсов;</w:t>
            </w:r>
          </w:p>
          <w:p w:rsidR="000A008A" w:rsidRDefault="000A008A" w:rsidP="00784B3F">
            <w:pPr>
              <w:shd w:val="clear" w:color="auto" w:fill="FFFFFF"/>
              <w:suppressAutoHyphens/>
              <w:ind w:right="62" w:firstLine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экономическая целесообразность энергосбережения.</w:t>
            </w:r>
          </w:p>
          <w:p w:rsidR="00784B3F" w:rsidRPr="00784B3F" w:rsidRDefault="00784B3F" w:rsidP="00784B3F">
            <w:pPr>
              <w:shd w:val="clear" w:color="auto" w:fill="FFFFFF"/>
              <w:suppressAutoHyphens/>
              <w:ind w:right="62" w:firstLine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BD3E2D">
              <w:rPr>
                <w:color w:val="000000"/>
                <w:sz w:val="24"/>
                <w:szCs w:val="24"/>
                <w:lang w:eastAsia="ar-SA"/>
              </w:rPr>
              <w:t>Первоочередные мероприятия управления энергосбережением</w:t>
            </w:r>
          </w:p>
        </w:tc>
        <w:tc>
          <w:tcPr>
            <w:tcW w:w="6344" w:type="dxa"/>
          </w:tcPr>
          <w:p w:rsidR="000A008A" w:rsidRPr="00784B3F" w:rsidRDefault="00784B3F" w:rsidP="00A7784F">
            <w:pPr>
              <w:suppressAutoHyphens/>
              <w:ind w:firstLin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0A008A"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контроля за использованием энергетических ресурсов  </w:t>
            </w:r>
          </w:p>
          <w:p w:rsidR="000A008A" w:rsidRPr="00784B3F" w:rsidRDefault="000A008A" w:rsidP="00A7784F">
            <w:pPr>
              <w:suppressAutoHyphens/>
              <w:ind w:firstLin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составление энергетических балансов и паспортов;</w:t>
            </w:r>
          </w:p>
          <w:p w:rsidR="000A008A" w:rsidRDefault="00784B3F" w:rsidP="00A7784F">
            <w:pPr>
              <w:suppressAutoHyphens/>
              <w:ind w:firstLine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0A008A" w:rsidRPr="00784B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энергетических обследований школы, финансируемых из бюджета.</w:t>
            </w:r>
          </w:p>
          <w:p w:rsidR="00784B3F" w:rsidRPr="00BD3E2D" w:rsidRDefault="00784B3F" w:rsidP="00A7784F">
            <w:pPr>
              <w:suppressAutoHyphens/>
              <w:ind w:firstLine="8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A008A" w:rsidTr="008B152E">
        <w:tc>
          <w:tcPr>
            <w:tcW w:w="3119" w:type="dxa"/>
          </w:tcPr>
          <w:p w:rsidR="000A008A" w:rsidRPr="00BD3E2D" w:rsidRDefault="000A008A" w:rsidP="00A7784F">
            <w:pPr>
              <w:pStyle w:val="ConsPlusNormal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D3E2D">
              <w:rPr>
                <w:bCs/>
                <w:sz w:val="24"/>
                <w:szCs w:val="24"/>
                <w:lang w:eastAsia="ar-SA"/>
              </w:rPr>
              <w:t>Необходимые условия для запуска программы</w:t>
            </w:r>
          </w:p>
        </w:tc>
        <w:tc>
          <w:tcPr>
            <w:tcW w:w="6344" w:type="dxa"/>
          </w:tcPr>
          <w:p w:rsidR="000A008A" w:rsidRPr="00784B3F" w:rsidRDefault="000A008A" w:rsidP="00A7784F">
            <w:pPr>
              <w:suppressAutoHyphens/>
              <w:ind w:left="228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проведение предварительного энергоаудита;</w:t>
            </w:r>
          </w:p>
          <w:p w:rsidR="000A008A" w:rsidRPr="00BD3E2D" w:rsidRDefault="000A008A" w:rsidP="00A7784F">
            <w:pPr>
              <w:suppressAutoHyphens/>
              <w:ind w:left="228" w:hanging="14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8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- 100% оснащение объектов приборами учета энергии и энергоресурсов.</w:t>
            </w:r>
          </w:p>
        </w:tc>
      </w:tr>
    </w:tbl>
    <w:p w:rsidR="00480F72" w:rsidRDefault="00480F72" w:rsidP="00937B6F">
      <w:pPr>
        <w:rPr>
          <w:rFonts w:ascii="Times New Roman" w:hAnsi="Times New Roman" w:cs="Times New Roman"/>
          <w:sz w:val="24"/>
          <w:szCs w:val="24"/>
        </w:rPr>
      </w:pPr>
    </w:p>
    <w:p w:rsidR="00496662" w:rsidRPr="00AA726C" w:rsidRDefault="00496662" w:rsidP="00937B6F">
      <w:pPr>
        <w:rPr>
          <w:rFonts w:ascii="Times New Roman" w:hAnsi="Times New Roman" w:cs="Times New Roman"/>
          <w:sz w:val="24"/>
          <w:szCs w:val="24"/>
        </w:rPr>
      </w:pPr>
    </w:p>
    <w:p w:rsidR="001B7EF5" w:rsidRDefault="001B7EF5" w:rsidP="001B7EF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B7E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Основные направления программы</w:t>
      </w:r>
    </w:p>
    <w:p w:rsidR="00496662" w:rsidRPr="001B7EF5" w:rsidRDefault="00496662" w:rsidP="001B7EF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B7EF5" w:rsidRPr="001B7EF5" w:rsidRDefault="001B7EF5" w:rsidP="001B7EF5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Основными направлениями программы являются:</w:t>
      </w:r>
    </w:p>
    <w:p w:rsidR="001B7EF5" w:rsidRPr="001B7EF5" w:rsidRDefault="001B7EF5" w:rsidP="00671C7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</w:rPr>
        <w:t>Установка и поверка приборов учета.</w:t>
      </w:r>
    </w:p>
    <w:p w:rsidR="001B7EF5" w:rsidRPr="001B7EF5" w:rsidRDefault="001B7EF5" w:rsidP="00671C7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EF5">
        <w:rPr>
          <w:rFonts w:ascii="Times New Roman" w:hAnsi="Times New Roman" w:cs="Times New Roman"/>
          <w:sz w:val="24"/>
          <w:szCs w:val="24"/>
        </w:rPr>
        <w:t>Замена окон на теплосберегающие оконные блоки со стеклопакетами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F5">
        <w:rPr>
          <w:rFonts w:ascii="Times New Roman" w:hAnsi="Times New Roman" w:cs="Times New Roman"/>
          <w:sz w:val="24"/>
          <w:szCs w:val="24"/>
        </w:rPr>
        <w:t>Утепление дверных и оконных блоков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>Промывка и опрессовка системы отопления.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>Ежегодный замер сопротивления изоляции и силовых линий.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>Замена люминесцентных ламп и ламп накаливания на энергосберегающие; замена ламп в разных знаках и указателях (типа «Выход», и т.п.) на LED диоды;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Рационализация расположения источников света в помещениях;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Автоматическое выключение электрического освещения за счёт использования датчиков присутствия людей в помещениях (особенно во вспомогательных, складских и т.п. помещениях);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Покраска стен отражающей краской, для более эффективного использования естественного освещения;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Установка отражающих поверхностей в плафонах ламп;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Автоматическое регулирование потребления теплоэнергии за счёт использования датчиков температуры;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Включение отопления на полную мощность в классах только при присутствии учеников;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>Обеспечение выключения электроприборов из сети при их неиспользовании (вместо перевода в режим ожидания);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Своевременная замена кранов, сантехники.  </w:t>
      </w:r>
    </w:p>
    <w:p w:rsidR="001B7EF5" w:rsidRPr="001B7EF5" w:rsidRDefault="001B7EF5" w:rsidP="00671C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sz w:val="24"/>
          <w:szCs w:val="24"/>
          <w:lang w:eastAsia="ar-SA"/>
        </w:rPr>
        <w:t xml:space="preserve">Принятие нормативных и распорядительных документов по мотивации персонала.  Обучение обслуживающего персонала  способам и условиям энергосбережения. </w:t>
      </w:r>
    </w:p>
    <w:p w:rsidR="001B7EF5" w:rsidRDefault="001B7EF5" w:rsidP="00671C7D">
      <w:pPr>
        <w:suppressAutoHyphens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B7E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671C7D" w:rsidRDefault="00671C7D" w:rsidP="00671C7D">
      <w:pPr>
        <w:suppressAutoHyphens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71C7D" w:rsidRDefault="00671C7D" w:rsidP="00496662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96662" w:rsidRPr="001B7EF5" w:rsidRDefault="00496662" w:rsidP="00496662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37B6F" w:rsidRPr="001B7EF5" w:rsidRDefault="00937B6F" w:rsidP="00776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F5">
        <w:rPr>
          <w:rFonts w:ascii="Times New Roman" w:hAnsi="Times New Roman" w:cs="Times New Roman"/>
          <w:b/>
          <w:sz w:val="24"/>
          <w:szCs w:val="24"/>
        </w:rPr>
        <w:lastRenderedPageBreak/>
        <w:t>4. ПЛАН МЕРОПРИЯТИЙ ПО ЭНЕРГОСБЕРЕЖЕНИЮ</w:t>
      </w:r>
    </w:p>
    <w:p w:rsidR="001B7EF5" w:rsidRPr="001B7EF5" w:rsidRDefault="001B7EF5" w:rsidP="001B7EF5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/>
      </w:tblPr>
      <w:tblGrid>
        <w:gridCol w:w="540"/>
        <w:gridCol w:w="4104"/>
        <w:gridCol w:w="2268"/>
        <w:gridCol w:w="2268"/>
      </w:tblGrid>
      <w:tr w:rsidR="007E71A1" w:rsidTr="007E71A1">
        <w:tc>
          <w:tcPr>
            <w:tcW w:w="540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7E71A1" w:rsidRDefault="007E71A1" w:rsidP="00E5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E71A1" w:rsidRDefault="007E71A1" w:rsidP="00E5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E71A1" w:rsidRDefault="007E71A1" w:rsidP="00E5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E71A1" w:rsidTr="007E71A1">
        <w:tc>
          <w:tcPr>
            <w:tcW w:w="540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школы основам энергосбережения</w:t>
            </w:r>
          </w:p>
        </w:tc>
        <w:tc>
          <w:tcPr>
            <w:tcW w:w="2268" w:type="dxa"/>
          </w:tcPr>
          <w:p w:rsidR="007E71A1" w:rsidRDefault="007E71A1" w:rsidP="00F0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7E71A1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E71A1" w:rsidTr="007E71A1">
        <w:tc>
          <w:tcPr>
            <w:tcW w:w="540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энергосбережения:</w:t>
            </w:r>
          </w:p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 тематических бесед</w:t>
            </w:r>
          </w:p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проектов энергосбережения</w:t>
            </w:r>
          </w:p>
        </w:tc>
        <w:tc>
          <w:tcPr>
            <w:tcW w:w="2268" w:type="dxa"/>
          </w:tcPr>
          <w:p w:rsidR="007E71A1" w:rsidRDefault="007E71A1" w:rsidP="00F0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 уч. год</w:t>
            </w:r>
          </w:p>
        </w:tc>
        <w:tc>
          <w:tcPr>
            <w:tcW w:w="2268" w:type="dxa"/>
          </w:tcPr>
          <w:p w:rsidR="007E71A1" w:rsidRDefault="00671C7D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7E71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71A1" w:rsidTr="007E71A1">
        <w:tc>
          <w:tcPr>
            <w:tcW w:w="540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7E71A1" w:rsidRDefault="007E71A1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технологическим оборудованием в школе</w:t>
            </w:r>
          </w:p>
        </w:tc>
        <w:tc>
          <w:tcPr>
            <w:tcW w:w="2268" w:type="dxa"/>
          </w:tcPr>
          <w:p w:rsidR="007E71A1" w:rsidRDefault="007E71A1" w:rsidP="00F0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7E71A1" w:rsidRDefault="00671C7D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своевременного ремонта технологического и иного оборудования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требуемого ремонта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сверки по данным журнала учёта расхода энергоресурсов и счетам поставщиков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анализа расхода водно-тепло-энергоресурсов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контролю за расходованием электроэнергии и воды, своевременным отключением оборудования, компьютерной и иной техники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расходованием электроэнергии, правильной эксплуатацией электроприборов. Не допускать случаев использования электроэнергии на цели, не предусмотренные деятельностью учреждения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передачи данных показаний приборов учета в энергоснабжающие  и газоснабжающие организации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 20 числа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техобслуживание системы отопления, промывка и опрессовка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сгнивших оконных блоков в спортзале на энергоэффективные  пластиковые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фундамента здания, затирка трещин на здании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A82F48" w:rsidRDefault="00A82F48" w:rsidP="00B8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A82F48" w:rsidRDefault="00A82F48" w:rsidP="005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замена входной двери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здании школы</w:t>
            </w:r>
          </w:p>
        </w:tc>
        <w:tc>
          <w:tcPr>
            <w:tcW w:w="2268" w:type="dxa"/>
          </w:tcPr>
          <w:p w:rsidR="00A82F48" w:rsidRPr="006860F3" w:rsidRDefault="00A82F48" w:rsidP="005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4" w:type="dxa"/>
          </w:tcPr>
          <w:p w:rsidR="00A82F48" w:rsidRDefault="00A82F48" w:rsidP="005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в коридоре 2-го этажа школы на энергоэффективные  пластиковые (9  шт.)</w:t>
            </w:r>
          </w:p>
        </w:tc>
        <w:tc>
          <w:tcPr>
            <w:tcW w:w="2268" w:type="dxa"/>
          </w:tcPr>
          <w:p w:rsidR="00A82F48" w:rsidRPr="006860F3" w:rsidRDefault="00A82F48" w:rsidP="007F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A82F48" w:rsidRDefault="00A82F48" w:rsidP="007F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 в коридоре 1-го этажа  школы на энергоэффективные  пластиковые (5 шт.)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A82F48" w:rsidRDefault="00A82F48" w:rsidP="002A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сгнивших оконных блоков в кабинете математики на энергоэффективные  пластиковые</w:t>
            </w:r>
          </w:p>
        </w:tc>
        <w:tc>
          <w:tcPr>
            <w:tcW w:w="2268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двухтарифного  электрического счётчика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A82F48" w:rsidRDefault="00A82F48" w:rsidP="00A8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энергосберегающие (14 шт.)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82F48" w:rsidRDefault="00A82F48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люминесцентных светильников на энергосберегающие светодиодные (29 шт.)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68" w:type="dxa"/>
          </w:tcPr>
          <w:p w:rsidR="00A82F48" w:rsidRDefault="00A82F48" w:rsidP="000C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тепловой энергии – 1 шт.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</w:tc>
        <w:tc>
          <w:tcPr>
            <w:tcW w:w="2268" w:type="dxa"/>
          </w:tcPr>
          <w:p w:rsidR="00A82F48" w:rsidRDefault="00A82F48" w:rsidP="00B8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2A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 расхода  холодной  воды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2268" w:type="dxa"/>
          </w:tcPr>
          <w:p w:rsidR="00A82F48" w:rsidRDefault="00A82F48" w:rsidP="000A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 вспомогательных помещениях датчиков присутствия людей, автоматически регулирующих электрическое освещение – 2 шт.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82F48" w:rsidRDefault="00A82F48" w:rsidP="000A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7E71A1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4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ветхой электропроводки в школе</w:t>
            </w:r>
          </w:p>
        </w:tc>
        <w:tc>
          <w:tcPr>
            <w:tcW w:w="2268" w:type="dxa"/>
          </w:tcPr>
          <w:p w:rsidR="00A82F48" w:rsidRPr="006860F3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A82F48" w:rsidRDefault="00A82F48" w:rsidP="00A8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2F48" w:rsidTr="00367262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4" w:type="dxa"/>
            <w:vAlign w:val="center"/>
          </w:tcPr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Проводить </w:t>
            </w:r>
            <w:r w:rsidRPr="001B7EF5">
              <w:rPr>
                <w:rFonts w:ascii="Times New Roman" w:hAnsi="Times New Roman" w:cs="Times New Roman"/>
                <w:lang w:eastAsia="ar-SA"/>
              </w:rPr>
              <w:t xml:space="preserve"> уроки бережливости,  классные часы, акции по вопросам экономии энергоресурсов</w:t>
            </w:r>
          </w:p>
        </w:tc>
        <w:tc>
          <w:tcPr>
            <w:tcW w:w="2268" w:type="dxa"/>
            <w:vAlign w:val="center"/>
          </w:tcPr>
          <w:p w:rsidR="00A82F48" w:rsidRPr="001B7EF5" w:rsidRDefault="00A82F48" w:rsidP="00A7784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регулярно</w:t>
            </w:r>
          </w:p>
        </w:tc>
        <w:tc>
          <w:tcPr>
            <w:tcW w:w="2268" w:type="dxa"/>
            <w:vAlign w:val="center"/>
          </w:tcPr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Зам.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директора </w:t>
            </w:r>
            <w:r w:rsidRPr="001B7EF5">
              <w:rPr>
                <w:rFonts w:ascii="Times New Roman" w:hAnsi="Times New Roman" w:cs="Times New Roman"/>
                <w:lang w:eastAsia="ar-SA"/>
              </w:rPr>
              <w:t xml:space="preserve"> по </w:t>
            </w:r>
            <w:r>
              <w:rPr>
                <w:rFonts w:ascii="Times New Roman" w:hAnsi="Times New Roman" w:cs="Times New Roman"/>
                <w:lang w:eastAsia="ar-SA"/>
              </w:rPr>
              <w:t>В</w:t>
            </w:r>
            <w:r w:rsidRPr="001B7EF5">
              <w:rPr>
                <w:rFonts w:ascii="Times New Roman" w:hAnsi="Times New Roman" w:cs="Times New Roman"/>
                <w:lang w:eastAsia="ar-SA"/>
              </w:rPr>
              <w:t xml:space="preserve">ВР </w:t>
            </w:r>
          </w:p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Классные руководители</w:t>
            </w:r>
          </w:p>
        </w:tc>
      </w:tr>
      <w:tr w:rsidR="00A82F48" w:rsidTr="00367262">
        <w:tc>
          <w:tcPr>
            <w:tcW w:w="540" w:type="dxa"/>
          </w:tcPr>
          <w:p w:rsidR="00A82F48" w:rsidRDefault="00A82F48" w:rsidP="0093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4" w:type="dxa"/>
            <w:vAlign w:val="center"/>
          </w:tcPr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Проводить родительские собрания по проблеме энергосбережения</w:t>
            </w:r>
          </w:p>
        </w:tc>
        <w:tc>
          <w:tcPr>
            <w:tcW w:w="2268" w:type="dxa"/>
            <w:vAlign w:val="center"/>
          </w:tcPr>
          <w:p w:rsidR="00A82F48" w:rsidRPr="001B7EF5" w:rsidRDefault="00A82F48" w:rsidP="00A7784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Зам.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директора </w:t>
            </w:r>
            <w:r w:rsidRPr="001B7EF5">
              <w:rPr>
                <w:rFonts w:ascii="Times New Roman" w:hAnsi="Times New Roman" w:cs="Times New Roman"/>
                <w:lang w:eastAsia="ar-SA"/>
              </w:rPr>
              <w:t xml:space="preserve"> по </w:t>
            </w:r>
            <w:r>
              <w:rPr>
                <w:rFonts w:ascii="Times New Roman" w:hAnsi="Times New Roman" w:cs="Times New Roman"/>
                <w:lang w:eastAsia="ar-SA"/>
              </w:rPr>
              <w:t>В</w:t>
            </w:r>
            <w:r w:rsidRPr="001B7EF5">
              <w:rPr>
                <w:rFonts w:ascii="Times New Roman" w:hAnsi="Times New Roman" w:cs="Times New Roman"/>
                <w:lang w:eastAsia="ar-SA"/>
              </w:rPr>
              <w:t xml:space="preserve">ВР </w:t>
            </w:r>
          </w:p>
          <w:p w:rsidR="00A82F48" w:rsidRPr="001B7EF5" w:rsidRDefault="00A82F48" w:rsidP="00A7784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7EF5">
              <w:rPr>
                <w:rFonts w:ascii="Times New Roman" w:hAnsi="Times New Roman" w:cs="Times New Roman"/>
                <w:lang w:eastAsia="ar-SA"/>
              </w:rPr>
              <w:t>Классные руководители</w:t>
            </w:r>
          </w:p>
        </w:tc>
      </w:tr>
    </w:tbl>
    <w:p w:rsidR="00E56256" w:rsidRDefault="00E56256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E77602">
      <w:pPr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E77602">
      <w:pPr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D30139">
      <w:pPr>
        <w:pStyle w:val="ConsPlusNormal"/>
        <w:jc w:val="center"/>
        <w:outlineLvl w:val="1"/>
        <w:rPr>
          <w:b/>
          <w:sz w:val="24"/>
          <w:szCs w:val="24"/>
        </w:rPr>
      </w:pPr>
      <w:r w:rsidRPr="00D30139">
        <w:rPr>
          <w:b/>
          <w:sz w:val="24"/>
          <w:szCs w:val="24"/>
        </w:rPr>
        <w:lastRenderedPageBreak/>
        <w:t>СВЕДЕНИЯ</w:t>
      </w:r>
    </w:p>
    <w:p w:rsidR="00D30139" w:rsidRPr="00D30139" w:rsidRDefault="00D30139" w:rsidP="00D30139">
      <w:pPr>
        <w:pStyle w:val="ConsPlusNormal"/>
        <w:jc w:val="center"/>
        <w:rPr>
          <w:b/>
          <w:sz w:val="24"/>
          <w:szCs w:val="24"/>
        </w:rPr>
      </w:pPr>
      <w:r w:rsidRPr="00D30139">
        <w:rPr>
          <w:b/>
          <w:sz w:val="24"/>
          <w:szCs w:val="24"/>
        </w:rPr>
        <w:t>О ЦЕЛЕВЫХ ПОКАЗАТЕЛЯХ ПРОГРАММЫ ЭНЕРГОСБЕРЕЖЕНИЯ</w:t>
      </w:r>
    </w:p>
    <w:p w:rsidR="00D30139" w:rsidRDefault="00D30139" w:rsidP="00D30139">
      <w:pPr>
        <w:pStyle w:val="ConsPlusNormal"/>
        <w:jc w:val="center"/>
        <w:rPr>
          <w:b/>
          <w:sz w:val="24"/>
          <w:szCs w:val="24"/>
        </w:rPr>
      </w:pPr>
      <w:r w:rsidRPr="00D30139">
        <w:rPr>
          <w:b/>
          <w:sz w:val="24"/>
          <w:szCs w:val="24"/>
        </w:rPr>
        <w:t>И ПОВЫШЕНИЯ ЭНЕРГЕТИЧЕСКОЙ ЭФФЕКТИВНОСТИ</w:t>
      </w:r>
    </w:p>
    <w:p w:rsidR="00A82F48" w:rsidRPr="00D30139" w:rsidRDefault="00A82F48" w:rsidP="00D30139">
      <w:pPr>
        <w:pStyle w:val="ConsPlusNormal"/>
        <w:jc w:val="center"/>
        <w:rPr>
          <w:b/>
          <w:sz w:val="24"/>
          <w:szCs w:val="24"/>
        </w:rPr>
      </w:pPr>
    </w:p>
    <w:p w:rsidR="00D30139" w:rsidRPr="00D30139" w:rsidRDefault="00D30139" w:rsidP="00D3013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1199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3261"/>
        <w:gridCol w:w="1276"/>
        <w:gridCol w:w="1276"/>
        <w:gridCol w:w="1276"/>
        <w:gridCol w:w="1134"/>
        <w:gridCol w:w="1275"/>
        <w:gridCol w:w="1276"/>
      </w:tblGrid>
      <w:tr w:rsidR="00D30139" w:rsidRPr="00D30139" w:rsidTr="0043349F">
        <w:tc>
          <w:tcPr>
            <w:tcW w:w="425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N п/п</w:t>
            </w:r>
          </w:p>
        </w:tc>
        <w:tc>
          <w:tcPr>
            <w:tcW w:w="3261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76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43349F" w:rsidRPr="00D30139" w:rsidTr="0043349F">
        <w:tc>
          <w:tcPr>
            <w:tcW w:w="425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139" w:rsidRPr="00D30139" w:rsidRDefault="009A176A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D30139" w:rsidRPr="00D301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30139" w:rsidRPr="00D30139" w:rsidRDefault="009A176A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D30139" w:rsidRPr="00D301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30139" w:rsidRPr="00D30139" w:rsidRDefault="009A176A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D30139" w:rsidRPr="00D301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D30139" w:rsidRPr="00D30139" w:rsidRDefault="009A176A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D30139" w:rsidRPr="00D301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30139" w:rsidRPr="00D30139" w:rsidRDefault="009A176A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30139" w:rsidRPr="00D30139">
              <w:rPr>
                <w:sz w:val="24"/>
                <w:szCs w:val="24"/>
              </w:rPr>
              <w:t xml:space="preserve"> год</w:t>
            </w:r>
          </w:p>
        </w:tc>
      </w:tr>
      <w:tr w:rsidR="0043349F" w:rsidRPr="00D30139" w:rsidTr="0043349F">
        <w:tc>
          <w:tcPr>
            <w:tcW w:w="425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8</w:t>
            </w:r>
          </w:p>
        </w:tc>
      </w:tr>
      <w:tr w:rsidR="0043349F" w:rsidRPr="00D30139" w:rsidTr="0043349F">
        <w:tc>
          <w:tcPr>
            <w:tcW w:w="425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0139" w:rsidRDefault="00D30139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Экономия электрической энергии</w:t>
            </w:r>
          </w:p>
          <w:p w:rsidR="0036477D" w:rsidRDefault="0036477D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ламп накаливания на энергосберегающие</w:t>
            </w:r>
          </w:p>
          <w:p w:rsidR="0036477D" w:rsidRDefault="0036477D" w:rsidP="00A778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3802" w:rsidRDefault="0036477D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люминесцентных ламп на светодиодны</w:t>
            </w:r>
            <w:r w:rsidR="0051127B">
              <w:rPr>
                <w:sz w:val="24"/>
                <w:szCs w:val="24"/>
              </w:rPr>
              <w:t>е</w:t>
            </w:r>
          </w:p>
          <w:p w:rsidR="00CA3802" w:rsidRDefault="00CA3802" w:rsidP="00A7784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A3802" w:rsidRPr="00D30139" w:rsidRDefault="00CA3802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люминесцентных ламп на светодиодные, уменьшение количества ламп с сохранением уровня освещенности</w:t>
            </w:r>
          </w:p>
        </w:tc>
        <w:tc>
          <w:tcPr>
            <w:tcW w:w="1276" w:type="dxa"/>
          </w:tcPr>
          <w:p w:rsidR="00CA3802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тыс. кВт</w:t>
            </w:r>
            <w:r w:rsidRPr="00DC4255">
              <w:rPr>
                <w:sz w:val="24"/>
                <w:szCs w:val="24"/>
              </w:rPr>
              <w:t>*</w:t>
            </w:r>
            <w:r w:rsidRPr="00D30139">
              <w:rPr>
                <w:sz w:val="24"/>
                <w:szCs w:val="24"/>
              </w:rPr>
              <w:t>ч</w:t>
            </w:r>
            <w:r w:rsidR="0051127B">
              <w:rPr>
                <w:sz w:val="24"/>
                <w:szCs w:val="24"/>
              </w:rPr>
              <w:t xml:space="preserve"> </w:t>
            </w:r>
          </w:p>
          <w:p w:rsidR="00CA3802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0139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кол-во/ руб.</w:t>
            </w:r>
          </w:p>
          <w:p w:rsidR="00CA3802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A3802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кол-во/ руб.</w:t>
            </w:r>
          </w:p>
          <w:p w:rsidR="0043349F" w:rsidRDefault="0043349F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3349F" w:rsidRPr="00D30139" w:rsidRDefault="0043349F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кол-во/ руб.</w:t>
            </w:r>
          </w:p>
        </w:tc>
        <w:tc>
          <w:tcPr>
            <w:tcW w:w="1276" w:type="dxa"/>
          </w:tcPr>
          <w:p w:rsid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0,3</w:t>
            </w:r>
          </w:p>
          <w:p w:rsidR="0036477D" w:rsidRDefault="0036477D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477D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 </w:t>
            </w:r>
            <w:r w:rsidR="0051127B">
              <w:rPr>
                <w:sz w:val="24"/>
                <w:szCs w:val="24"/>
              </w:rPr>
              <w:t>367,25</w:t>
            </w:r>
          </w:p>
          <w:p w:rsidR="0051127B" w:rsidRDefault="0051127B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1127B" w:rsidRDefault="0051127B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1127B" w:rsidRPr="00D30139" w:rsidRDefault="00CA3802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17/ </w:t>
            </w:r>
            <w:r w:rsidR="0051127B">
              <w:rPr>
                <w:sz w:val="24"/>
                <w:szCs w:val="24"/>
              </w:rPr>
              <w:t xml:space="preserve">1600 </w:t>
            </w:r>
          </w:p>
        </w:tc>
        <w:tc>
          <w:tcPr>
            <w:tcW w:w="1276" w:type="dxa"/>
          </w:tcPr>
          <w:p w:rsid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51127B" w:rsidRDefault="0051127B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127B" w:rsidRDefault="0051127B" w:rsidP="005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7B" w:rsidRDefault="0051127B" w:rsidP="0051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02" w:rsidRPr="00D30139" w:rsidRDefault="00222114" w:rsidP="0043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</w:t>
            </w:r>
            <w:r w:rsidR="0043349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/ 2277</w:t>
            </w:r>
          </w:p>
        </w:tc>
        <w:tc>
          <w:tcPr>
            <w:tcW w:w="1134" w:type="dxa"/>
          </w:tcPr>
          <w:p w:rsid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Pr="00D30139" w:rsidRDefault="00222114" w:rsidP="0043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в</w:t>
            </w:r>
            <w:r w:rsidR="0043349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/ 2207</w:t>
            </w:r>
          </w:p>
        </w:tc>
        <w:tc>
          <w:tcPr>
            <w:tcW w:w="1275" w:type="dxa"/>
          </w:tcPr>
          <w:p w:rsid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Default="00222114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14" w:rsidRPr="00D30139" w:rsidRDefault="0043349F" w:rsidP="0043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взамен 24 /2434 </w:t>
            </w:r>
          </w:p>
        </w:tc>
        <w:tc>
          <w:tcPr>
            <w:tcW w:w="1276" w:type="dxa"/>
          </w:tcPr>
          <w:p w:rsid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43349F" w:rsidRDefault="0043349F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9F" w:rsidRDefault="0043349F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9F" w:rsidRDefault="0043349F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9F" w:rsidRPr="00D30139" w:rsidRDefault="0043349F" w:rsidP="0070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</w:t>
            </w:r>
            <w:r w:rsidR="00707387">
              <w:rPr>
                <w:rFonts w:ascii="Times New Roman" w:hAnsi="Times New Roman" w:cs="Times New Roman"/>
                <w:sz w:val="24"/>
                <w:szCs w:val="24"/>
              </w:rPr>
              <w:t xml:space="preserve">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/2434</w:t>
            </w:r>
          </w:p>
        </w:tc>
      </w:tr>
      <w:tr w:rsidR="0043349F" w:rsidRPr="00D30139" w:rsidTr="0043349F">
        <w:tc>
          <w:tcPr>
            <w:tcW w:w="425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Экономия природного газа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301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D30139" w:rsidRP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D30139" w:rsidRP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5" w:type="dxa"/>
          </w:tcPr>
          <w:p w:rsidR="00D30139" w:rsidRP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D30139" w:rsidRPr="00D30139" w:rsidRDefault="00D30139" w:rsidP="00D3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349F" w:rsidRPr="00D30139" w:rsidTr="0043349F">
        <w:tc>
          <w:tcPr>
            <w:tcW w:w="425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39">
              <w:rPr>
                <w:rFonts w:ascii="Times New Roman" w:hAnsi="Times New Roman" w:cs="Times New Roman"/>
                <w:sz w:val="24"/>
                <w:szCs w:val="24"/>
              </w:rPr>
              <w:t>Экономия воды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3349F" w:rsidRPr="00D30139" w:rsidTr="0043349F">
        <w:tc>
          <w:tcPr>
            <w:tcW w:w="425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30139" w:rsidRPr="00D30139" w:rsidRDefault="00D30139" w:rsidP="00A7784F">
            <w:pPr>
              <w:pStyle w:val="ConsPlusNormal"/>
              <w:jc w:val="both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Размещение информационных плакатов о способах энергосбережения в школе и в быту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301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301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301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301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30139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D30139" w:rsidRPr="00D30139" w:rsidRDefault="00D30139" w:rsidP="00D30139">
      <w:pPr>
        <w:pStyle w:val="ConsPlusNormal"/>
        <w:ind w:firstLine="540"/>
        <w:jc w:val="both"/>
        <w:rPr>
          <w:sz w:val="24"/>
          <w:szCs w:val="24"/>
        </w:rPr>
      </w:pPr>
    </w:p>
    <w:p w:rsid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F48" w:rsidRDefault="00A82F48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0139" w:rsidRPr="00D30139" w:rsidRDefault="00D30139" w:rsidP="00D301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9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:rsidR="00D30139" w:rsidRPr="00D30139" w:rsidRDefault="00D30139" w:rsidP="00D301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9">
        <w:rPr>
          <w:rFonts w:ascii="Times New Roman" w:hAnsi="Times New Roman" w:cs="Times New Roman"/>
          <w:b/>
          <w:sz w:val="24"/>
          <w:szCs w:val="24"/>
        </w:rPr>
        <w:t>О ДОСТИЖЕНИИ ЗНАЧЕНИЙ ЦЕЛЕВЫХ ПОКАЗАТЕЛЕЙ ПРОГРАММЫ</w:t>
      </w:r>
    </w:p>
    <w:p w:rsidR="00D30139" w:rsidRPr="00D30139" w:rsidRDefault="00D30139" w:rsidP="00D301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9">
        <w:rPr>
          <w:rFonts w:ascii="Times New Roman" w:hAnsi="Times New Roman" w:cs="Times New Roman"/>
          <w:b/>
          <w:sz w:val="24"/>
          <w:szCs w:val="24"/>
        </w:rPr>
        <w:t>ЭНЕРГОСБЕРЕЖЕНИЯ И ПОВЫШЕНИЯ ЭНЕРГЕТИЧЕСКОЙ ЭФФЕКТИВНОСТИ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┌──────────────────┐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│       КОДЫ       │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├──────────────────┤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на 1 января 20__ г.        Дата │                  │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├──────────────────┤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│                  │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│                  │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Pr="00D30139">
        <w:rPr>
          <w:rFonts w:ascii="Times New Roman" w:hAnsi="Times New Roman" w:cs="Times New Roman"/>
          <w:sz w:val="24"/>
          <w:szCs w:val="24"/>
          <w:u w:val="single"/>
        </w:rPr>
        <w:t>МБОУ «Основная</w:t>
      </w: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│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ш</w:t>
      </w:r>
      <w:r w:rsidRPr="00D30139">
        <w:rPr>
          <w:rFonts w:ascii="Times New Roman" w:hAnsi="Times New Roman" w:cs="Times New Roman"/>
          <w:sz w:val="24"/>
          <w:szCs w:val="24"/>
          <w:u w:val="single"/>
        </w:rPr>
        <w:t>кола п.Большевик»</w:t>
      </w:r>
      <w:r w:rsidRPr="00D30139">
        <w:rPr>
          <w:rFonts w:ascii="Times New Roman" w:hAnsi="Times New Roman" w:cs="Times New Roman"/>
          <w:sz w:val="24"/>
          <w:szCs w:val="24"/>
        </w:rPr>
        <w:t>__              └────────────┘</w:t>
      </w:r>
    </w:p>
    <w:p w:rsidR="00D30139" w:rsidRPr="00D30139" w:rsidRDefault="00D30139" w:rsidP="00D3013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474"/>
        <w:gridCol w:w="964"/>
        <w:gridCol w:w="1077"/>
        <w:gridCol w:w="2098"/>
      </w:tblGrid>
      <w:tr w:rsidR="00D30139" w:rsidRPr="00D30139" w:rsidTr="00A7784F">
        <w:tc>
          <w:tcPr>
            <w:tcW w:w="624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N п/п</w:t>
            </w:r>
          </w:p>
        </w:tc>
        <w:tc>
          <w:tcPr>
            <w:tcW w:w="2778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74" w:type="dxa"/>
            <w:vMerge w:val="restart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39" w:type="dxa"/>
            <w:gridSpan w:val="3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D30139" w:rsidRPr="00D30139" w:rsidTr="00A7784F">
        <w:tc>
          <w:tcPr>
            <w:tcW w:w="624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D30139" w:rsidRPr="00D30139" w:rsidRDefault="00D30139" w:rsidP="00A7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план</w:t>
            </w:r>
          </w:p>
        </w:tc>
        <w:tc>
          <w:tcPr>
            <w:tcW w:w="1077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факт</w:t>
            </w:r>
          </w:p>
        </w:tc>
        <w:tc>
          <w:tcPr>
            <w:tcW w:w="2098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отклонение</w:t>
            </w:r>
          </w:p>
        </w:tc>
      </w:tr>
      <w:tr w:rsidR="00D30139" w:rsidRPr="00D30139" w:rsidTr="00A7784F">
        <w:tc>
          <w:tcPr>
            <w:tcW w:w="62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D30139" w:rsidRPr="00D30139" w:rsidRDefault="00D30139" w:rsidP="00A77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30139">
              <w:rPr>
                <w:sz w:val="24"/>
                <w:szCs w:val="24"/>
              </w:rPr>
              <w:t>6</w:t>
            </w:r>
          </w:p>
        </w:tc>
      </w:tr>
      <w:tr w:rsidR="00D30139" w:rsidRPr="00D30139" w:rsidTr="00A7784F">
        <w:tc>
          <w:tcPr>
            <w:tcW w:w="62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30139" w:rsidRPr="00D30139" w:rsidTr="00A7784F">
        <w:tc>
          <w:tcPr>
            <w:tcW w:w="62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D30139" w:rsidRPr="00D30139" w:rsidRDefault="00D30139" w:rsidP="00A7784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30139" w:rsidRPr="00D30139" w:rsidRDefault="00D30139" w:rsidP="00D30139">
      <w:pPr>
        <w:pStyle w:val="ConsPlusNormal"/>
        <w:ind w:firstLine="540"/>
        <w:jc w:val="both"/>
        <w:rPr>
          <w:sz w:val="24"/>
          <w:szCs w:val="24"/>
        </w:rPr>
      </w:pP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(уполномоченное лицо)                     ___________ _____________________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(расшифровка подписи)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(уполномоченной лицо)                     ___________ _____________________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(расшифровка подписи)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(уполномоченное лицо)                     ___________ _____________________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(расшифровка подписи)</w:t>
      </w:r>
    </w:p>
    <w:p w:rsidR="00D30139" w:rsidRPr="00D30139" w:rsidRDefault="00D30139" w:rsidP="00D30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39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D30139" w:rsidRPr="00D30139" w:rsidRDefault="00D30139" w:rsidP="00D30139">
      <w:pPr>
        <w:pStyle w:val="ConsPlusNormal"/>
        <w:ind w:firstLine="540"/>
        <w:jc w:val="both"/>
        <w:rPr>
          <w:sz w:val="24"/>
          <w:szCs w:val="24"/>
        </w:rPr>
      </w:pPr>
    </w:p>
    <w:p w:rsidR="00D30139" w:rsidRPr="00D30139" w:rsidRDefault="00D30139" w:rsidP="00E77602">
      <w:pPr>
        <w:rPr>
          <w:rFonts w:ascii="Times New Roman" w:hAnsi="Times New Roman" w:cs="Times New Roman"/>
          <w:sz w:val="24"/>
          <w:szCs w:val="24"/>
        </w:rPr>
      </w:pPr>
    </w:p>
    <w:sectPr w:rsidR="00D30139" w:rsidRPr="00D30139" w:rsidSect="00585CEE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97" w:rsidRDefault="00CF7797" w:rsidP="00756B51">
      <w:pPr>
        <w:spacing w:after="0" w:line="240" w:lineRule="auto"/>
      </w:pPr>
      <w:r>
        <w:separator/>
      </w:r>
    </w:p>
  </w:endnote>
  <w:endnote w:type="continuationSeparator" w:id="1">
    <w:p w:rsidR="00CF7797" w:rsidRDefault="00CF7797" w:rsidP="007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7D" w:rsidRDefault="00671C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97" w:rsidRDefault="00CF7797" w:rsidP="00756B51">
      <w:pPr>
        <w:spacing w:after="0" w:line="240" w:lineRule="auto"/>
      </w:pPr>
      <w:r>
        <w:separator/>
      </w:r>
    </w:p>
  </w:footnote>
  <w:footnote w:type="continuationSeparator" w:id="1">
    <w:p w:rsidR="00CF7797" w:rsidRDefault="00CF7797" w:rsidP="0075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180"/>
    <w:multiLevelType w:val="hybridMultilevel"/>
    <w:tmpl w:val="7AE4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0EC"/>
    <w:multiLevelType w:val="hybridMultilevel"/>
    <w:tmpl w:val="6632EBB8"/>
    <w:lvl w:ilvl="0" w:tplc="89E0E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C4B"/>
    <w:multiLevelType w:val="hybridMultilevel"/>
    <w:tmpl w:val="DB2C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575AB"/>
    <w:multiLevelType w:val="hybridMultilevel"/>
    <w:tmpl w:val="8CB2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1837"/>
    <w:multiLevelType w:val="hybridMultilevel"/>
    <w:tmpl w:val="505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104E3"/>
    <w:multiLevelType w:val="hybridMultilevel"/>
    <w:tmpl w:val="B564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B6F"/>
    <w:rsid w:val="00010B67"/>
    <w:rsid w:val="0003343B"/>
    <w:rsid w:val="00037AA5"/>
    <w:rsid w:val="00043F57"/>
    <w:rsid w:val="00062536"/>
    <w:rsid w:val="000A008A"/>
    <w:rsid w:val="000A3CDF"/>
    <w:rsid w:val="000E684F"/>
    <w:rsid w:val="001553E4"/>
    <w:rsid w:val="001718D8"/>
    <w:rsid w:val="001B7EF5"/>
    <w:rsid w:val="001C3209"/>
    <w:rsid w:val="00206591"/>
    <w:rsid w:val="002127F7"/>
    <w:rsid w:val="00222114"/>
    <w:rsid w:val="002240BB"/>
    <w:rsid w:val="00246A97"/>
    <w:rsid w:val="00255BAF"/>
    <w:rsid w:val="002A13A5"/>
    <w:rsid w:val="002F0767"/>
    <w:rsid w:val="0036477D"/>
    <w:rsid w:val="003A74A1"/>
    <w:rsid w:val="00427E4E"/>
    <w:rsid w:val="0043349F"/>
    <w:rsid w:val="004535D5"/>
    <w:rsid w:val="00480F72"/>
    <w:rsid w:val="0048448B"/>
    <w:rsid w:val="00490469"/>
    <w:rsid w:val="00496662"/>
    <w:rsid w:val="004C75C8"/>
    <w:rsid w:val="004E18FF"/>
    <w:rsid w:val="0051127B"/>
    <w:rsid w:val="00541E5B"/>
    <w:rsid w:val="00585CEE"/>
    <w:rsid w:val="005A6956"/>
    <w:rsid w:val="005C4FBE"/>
    <w:rsid w:val="005D717A"/>
    <w:rsid w:val="005F1EC4"/>
    <w:rsid w:val="006172FE"/>
    <w:rsid w:val="00671C7D"/>
    <w:rsid w:val="00680462"/>
    <w:rsid w:val="006860F3"/>
    <w:rsid w:val="006D36E2"/>
    <w:rsid w:val="00707387"/>
    <w:rsid w:val="00712A6A"/>
    <w:rsid w:val="0075266D"/>
    <w:rsid w:val="00756B51"/>
    <w:rsid w:val="00763703"/>
    <w:rsid w:val="00776402"/>
    <w:rsid w:val="00784B3F"/>
    <w:rsid w:val="007860D6"/>
    <w:rsid w:val="0078743E"/>
    <w:rsid w:val="00795942"/>
    <w:rsid w:val="007A040D"/>
    <w:rsid w:val="007A5D49"/>
    <w:rsid w:val="007B47F4"/>
    <w:rsid w:val="007B7C65"/>
    <w:rsid w:val="007E71A1"/>
    <w:rsid w:val="007F63A1"/>
    <w:rsid w:val="008209CC"/>
    <w:rsid w:val="008B152E"/>
    <w:rsid w:val="0090142B"/>
    <w:rsid w:val="0091631C"/>
    <w:rsid w:val="00931EF9"/>
    <w:rsid w:val="00937B6F"/>
    <w:rsid w:val="00946F17"/>
    <w:rsid w:val="00961636"/>
    <w:rsid w:val="009A176A"/>
    <w:rsid w:val="00A10EFC"/>
    <w:rsid w:val="00A33F0F"/>
    <w:rsid w:val="00A47E82"/>
    <w:rsid w:val="00A82F48"/>
    <w:rsid w:val="00AA726C"/>
    <w:rsid w:val="00AB0B92"/>
    <w:rsid w:val="00AB66EA"/>
    <w:rsid w:val="00AF0DC8"/>
    <w:rsid w:val="00B05599"/>
    <w:rsid w:val="00B474DC"/>
    <w:rsid w:val="00BC0B50"/>
    <w:rsid w:val="00BD3C75"/>
    <w:rsid w:val="00C262BF"/>
    <w:rsid w:val="00C70330"/>
    <w:rsid w:val="00C93B37"/>
    <w:rsid w:val="00CA3802"/>
    <w:rsid w:val="00CB2A12"/>
    <w:rsid w:val="00CC5A22"/>
    <w:rsid w:val="00CF7797"/>
    <w:rsid w:val="00D07B7D"/>
    <w:rsid w:val="00D210D4"/>
    <w:rsid w:val="00D30139"/>
    <w:rsid w:val="00D36802"/>
    <w:rsid w:val="00D413C0"/>
    <w:rsid w:val="00DC4255"/>
    <w:rsid w:val="00DD7020"/>
    <w:rsid w:val="00E05D99"/>
    <w:rsid w:val="00E56256"/>
    <w:rsid w:val="00E74820"/>
    <w:rsid w:val="00E77602"/>
    <w:rsid w:val="00EB2780"/>
    <w:rsid w:val="00ED654E"/>
    <w:rsid w:val="00EF34CB"/>
    <w:rsid w:val="00EF61F1"/>
    <w:rsid w:val="00F06939"/>
    <w:rsid w:val="00F15B83"/>
    <w:rsid w:val="00F24561"/>
    <w:rsid w:val="00F6632E"/>
    <w:rsid w:val="00F773C9"/>
    <w:rsid w:val="00F84A3D"/>
    <w:rsid w:val="00F8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7A"/>
    <w:pPr>
      <w:ind w:left="720"/>
      <w:contextualSpacing/>
    </w:pPr>
  </w:style>
  <w:style w:type="table" w:styleId="a4">
    <w:name w:val="Table Grid"/>
    <w:basedOn w:val="a1"/>
    <w:uiPriority w:val="59"/>
    <w:rsid w:val="00E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5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6B51"/>
  </w:style>
  <w:style w:type="paragraph" w:styleId="a7">
    <w:name w:val="footer"/>
    <w:basedOn w:val="a"/>
    <w:link w:val="a8"/>
    <w:uiPriority w:val="99"/>
    <w:unhideWhenUsed/>
    <w:rsid w:val="0075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B51"/>
  </w:style>
  <w:style w:type="paragraph" w:customStyle="1" w:styleId="ConsPlusNormal">
    <w:name w:val="ConsPlusNormal"/>
    <w:rsid w:val="00CC5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30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06EE7EFCFFB2C9C845771877C7D6EEDEE147377196155C032A32685y0z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06EE7EFCFFB2C9C845771877C7D6EEDE11170731D6155C032A32685y0z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106EE7EFCFFB2C9C845771877C7D6EEEE51775701F6155C032A326850324A4461291BF31D16AD5y9z2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405D-52E4-47C4-AA12-455901B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44</cp:revision>
  <cp:lastPrinted>2019-07-06T06:30:00Z</cp:lastPrinted>
  <dcterms:created xsi:type="dcterms:W3CDTF">2011-12-11T15:37:00Z</dcterms:created>
  <dcterms:modified xsi:type="dcterms:W3CDTF">2019-07-11T08:44:00Z</dcterms:modified>
</cp:coreProperties>
</file>