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6140" w:type="pct"/>
        <w:tblCellSpacing w:w="15" w:type="dxa"/>
        <w:tblInd w:w="-522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98"/>
      </w:tblGrid>
      <w:tr w14:paraId="037CAE89">
        <w:trPr>
          <w:tblCellSpacing w:w="15" w:type="dxa"/>
        </w:trPr>
        <w:tc>
          <w:tcPr>
            <w:tcW w:w="4974" w:type="pct"/>
            <w:vAlign w:val="center"/>
          </w:tcPr>
          <w:tbl>
            <w:tblPr>
              <w:tblStyle w:val="3"/>
              <w:tblW w:w="11154" w:type="dxa"/>
              <w:tblCellSpacing w:w="15" w:type="dxa"/>
              <w:tblInd w:w="0" w:type="dxa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154"/>
            </w:tblGrid>
            <w:tr w14:paraId="58F53FBB"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4973" w:type="pct"/>
                  <w:vAlign w:val="center"/>
                </w:tcPr>
                <w:p w14:paraId="7377113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14:paraId="1CC49C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Горячие линии"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вопросам организации, подготовки </w:t>
            </w:r>
          </w:p>
          <w:p w14:paraId="10FB38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проведения  государственной итоговой аттестации </w:t>
            </w:r>
          </w:p>
          <w:p w14:paraId="2D83457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   9 класса в 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1B9DB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36B6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</w:t>
            </w:r>
          </w:p>
          <w:p w14:paraId="1A8FC0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телефонной «горячей линии» и Интернет-линии</w:t>
            </w:r>
          </w:p>
          <w:p w14:paraId="48CDAD78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«Основная школа п.Большевик»</w:t>
            </w:r>
          </w:p>
          <w:tbl>
            <w:tblPr>
              <w:tblStyle w:val="3"/>
              <w:tblW w:w="11210" w:type="dxa"/>
              <w:tblCellSpacing w:w="0" w:type="dxa"/>
              <w:tblInd w:w="0" w:type="dxa"/>
              <w:tblBorders>
                <w:top w:val="outset" w:color="00000A" w:sz="6" w:space="0"/>
                <w:left w:val="outset" w:color="00000A" w:sz="6" w:space="0"/>
                <w:bottom w:val="outset" w:color="00000A" w:sz="6" w:space="0"/>
                <w:right w:val="outset" w:color="00000A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105" w:type="dxa"/>
                <w:left w:w="105" w:type="dxa"/>
                <w:bottom w:w="105" w:type="dxa"/>
                <w:right w:w="105" w:type="dxa"/>
              </w:tblCellMar>
            </w:tblPr>
            <w:tblGrid>
              <w:gridCol w:w="2055"/>
              <w:gridCol w:w="1227"/>
              <w:gridCol w:w="1459"/>
              <w:gridCol w:w="2141"/>
              <w:gridCol w:w="2494"/>
              <w:gridCol w:w="1834"/>
            </w:tblGrid>
            <w:tr w14:paraId="7D433854">
              <w:tblPrEx>
                <w:tblBorders>
                  <w:top w:val="outset" w:color="00000A" w:sz="6" w:space="0"/>
                  <w:left w:val="outset" w:color="00000A" w:sz="6" w:space="0"/>
                  <w:bottom w:val="outset" w:color="00000A" w:sz="6" w:space="0"/>
                  <w:right w:val="outset" w:color="00000A" w:sz="6" w:space="0"/>
                  <w:insideH w:val="none" w:color="auto" w:sz="0" w:space="0"/>
                  <w:insideV w:val="none" w:color="auto" w:sz="0" w:space="0"/>
                </w:tblBorders>
                <w:tblCellMar>
                  <w:top w:w="105" w:type="dxa"/>
                  <w:left w:w="105" w:type="dxa"/>
                  <w:bottom w:w="105" w:type="dxa"/>
                  <w:right w:w="105" w:type="dxa"/>
                </w:tblCellMar>
              </w:tblPrEx>
              <w:trPr>
                <w:tblCellSpacing w:w="0" w:type="dxa"/>
              </w:trPr>
              <w:tc>
                <w:tcPr>
                  <w:tcW w:w="2070" w:type="dxa"/>
                  <w:vMerge w:val="restart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shd w:val="clear" w:color="auto" w:fill="FFFFFF"/>
                </w:tcPr>
                <w:p w14:paraId="23EF521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Круг решаемых вопросов в рамках «горячей линии»</w:t>
                  </w:r>
                </w:p>
              </w:tc>
              <w:tc>
                <w:tcPr>
                  <w:tcW w:w="1230" w:type="dxa"/>
                  <w:vMerge w:val="restart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shd w:val="clear" w:color="auto" w:fill="FFFFFF"/>
                </w:tcPr>
                <w:p w14:paraId="7C3AEB7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Телефоны «горячей линии»</w:t>
                  </w:r>
                </w:p>
              </w:tc>
              <w:tc>
                <w:tcPr>
                  <w:tcW w:w="3631" w:type="dxa"/>
                  <w:gridSpan w:val="2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shd w:val="clear" w:color="auto" w:fill="FFFFFF"/>
                </w:tcPr>
                <w:p w14:paraId="53621364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Порядок работы «горячей линии»</w:t>
                  </w:r>
                </w:p>
              </w:tc>
              <w:tc>
                <w:tcPr>
                  <w:tcW w:w="2521" w:type="dxa"/>
                  <w:vMerge w:val="restart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shd w:val="clear" w:color="auto" w:fill="FFFFFF"/>
                </w:tcPr>
                <w:p w14:paraId="2F7298B0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Интернет-линия</w:t>
                  </w:r>
                </w:p>
              </w:tc>
              <w:tc>
                <w:tcPr>
                  <w:tcW w:w="1758" w:type="dxa"/>
                  <w:vMerge w:val="restart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</w:tcPr>
                <w:p w14:paraId="0D9248C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ФИО ответственного, должность</w:t>
                  </w:r>
                </w:p>
              </w:tc>
            </w:tr>
            <w:tr w14:paraId="40502EA0">
              <w:tblPrEx>
                <w:tblBorders>
                  <w:top w:val="outset" w:color="00000A" w:sz="6" w:space="0"/>
                  <w:left w:val="outset" w:color="00000A" w:sz="6" w:space="0"/>
                  <w:bottom w:val="outset" w:color="00000A" w:sz="6" w:space="0"/>
                  <w:right w:val="outset" w:color="00000A" w:sz="6" w:space="0"/>
                  <w:insideH w:val="none" w:color="auto" w:sz="0" w:space="0"/>
                  <w:insideV w:val="none" w:color="auto" w:sz="0" w:space="0"/>
                </w:tblBorders>
                <w:tblCellMar>
                  <w:top w:w="105" w:type="dxa"/>
                  <w:left w:w="105" w:type="dxa"/>
                  <w:bottom w:w="105" w:type="dxa"/>
                  <w:right w:w="105" w:type="dxa"/>
                </w:tblCellMar>
              </w:tblPrEx>
              <w:trPr>
                <w:trHeight w:val="395" w:hRule="atLeast"/>
                <w:tblCellSpacing w:w="0" w:type="dxa"/>
              </w:trPr>
              <w:tc>
                <w:tcPr>
                  <w:tcW w:w="2070" w:type="dxa"/>
                  <w:vMerge w:val="continue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vAlign w:val="center"/>
                </w:tcPr>
                <w:p w14:paraId="6A28FA89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230" w:type="dxa"/>
                  <w:vMerge w:val="continue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vAlign w:val="center"/>
                </w:tcPr>
                <w:p w14:paraId="13DE809F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1467" w:type="dxa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shd w:val="clear" w:color="auto" w:fill="FFFFFF"/>
                </w:tcPr>
                <w:p w14:paraId="2C873FC2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Период работы</w:t>
                  </w:r>
                </w:p>
              </w:tc>
              <w:tc>
                <w:tcPr>
                  <w:tcW w:w="2164" w:type="dxa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shd w:val="clear" w:color="auto" w:fill="FFFFFF"/>
                </w:tcPr>
                <w:p w14:paraId="4213D886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Cs w:val="24"/>
                    </w:rPr>
                    <w:t>Режим работы</w:t>
                  </w:r>
                </w:p>
              </w:tc>
              <w:tc>
                <w:tcPr>
                  <w:tcW w:w="2521" w:type="dxa"/>
                  <w:vMerge w:val="continue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</w:tcPr>
                <w:p w14:paraId="63EBA416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</w:tcPr>
                <w:p w14:paraId="108E958B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14:paraId="4A1A848A">
              <w:tblPrEx>
                <w:tblBorders>
                  <w:top w:val="outset" w:color="00000A" w:sz="6" w:space="0"/>
                  <w:left w:val="outset" w:color="00000A" w:sz="6" w:space="0"/>
                  <w:bottom w:val="outset" w:color="00000A" w:sz="6" w:space="0"/>
                  <w:right w:val="outset" w:color="00000A" w:sz="6" w:space="0"/>
                  <w:insideH w:val="none" w:color="auto" w:sz="0" w:space="0"/>
                  <w:insideV w:val="none" w:color="auto" w:sz="0" w:space="0"/>
                </w:tblBorders>
                <w:tblCellMar>
                  <w:top w:w="105" w:type="dxa"/>
                  <w:left w:w="105" w:type="dxa"/>
                  <w:bottom w:w="105" w:type="dxa"/>
                  <w:right w:w="105" w:type="dxa"/>
                </w:tblCellMar>
              </w:tblPrEx>
              <w:trPr>
                <w:trHeight w:val="3090" w:hRule="atLeast"/>
                <w:tblCellSpacing w:w="0" w:type="dxa"/>
              </w:trPr>
              <w:tc>
                <w:tcPr>
                  <w:tcW w:w="2070" w:type="dxa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shd w:val="clear" w:color="auto" w:fill="FFFFFF"/>
                </w:tcPr>
                <w:p w14:paraId="39642F0C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Нормативное правовое обеспечение подготовки и проведения ГИА выпускников  9-го класса ,в том числе итогового собеседования по русскому  языку -9 кл.</w:t>
                  </w:r>
                </w:p>
              </w:tc>
              <w:tc>
                <w:tcPr>
                  <w:tcW w:w="1230" w:type="dxa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shd w:val="clear" w:color="auto" w:fill="FFFFFF"/>
                </w:tcPr>
                <w:p w14:paraId="6A47536A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34-1-58</w:t>
                  </w:r>
                </w:p>
              </w:tc>
              <w:tc>
                <w:tcPr>
                  <w:tcW w:w="1467" w:type="dxa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shd w:val="clear" w:color="auto" w:fill="FFFFFF"/>
                </w:tcPr>
                <w:p w14:paraId="3686E0C1">
                  <w:pPr>
                    <w:rPr>
                      <w:rFonts w:hint="default" w:ascii="Times New Roman" w:hAnsi="Times New Roman" w:cs="Times New Roman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с  0</w:t>
                  </w:r>
                  <w:r>
                    <w:rPr>
                      <w:rFonts w:hint="default" w:ascii="Times New Roman" w:hAnsi="Times New Roman" w:cs="Times New Roman"/>
                      <w:szCs w:val="24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.09.202</w:t>
                  </w:r>
                  <w:r>
                    <w:rPr>
                      <w:rFonts w:hint="default" w:ascii="Times New Roman" w:hAnsi="Times New Roman" w:cs="Times New Roman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до 01.09.202</w:t>
                  </w:r>
                  <w:r>
                    <w:rPr>
                      <w:rFonts w:hint="default" w:ascii="Times New Roman" w:hAnsi="Times New Roman" w:cs="Times New Roman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2164" w:type="dxa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shd w:val="clear" w:color="auto" w:fill="FFFFFF"/>
                </w:tcPr>
                <w:p w14:paraId="70536310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Ежедневно, </w:t>
                  </w:r>
                </w:p>
                <w:p w14:paraId="2825E6A8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с 08.00 до 16.00</w:t>
                  </w:r>
                </w:p>
                <w:p w14:paraId="4DE62FB2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(кроме субботы,  воскресенья)</w:t>
                  </w:r>
                </w:p>
                <w:p w14:paraId="5B9CD18F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  <w:p w14:paraId="203EE3C2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521" w:type="dxa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shd w:val="clear" w:color="auto" w:fill="FFFFFF"/>
                </w:tcPr>
                <w:p w14:paraId="25655BA1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Период работы-</w:t>
                  </w:r>
                </w:p>
                <w:p w14:paraId="4FAEDFD7">
                  <w:pPr>
                    <w:rPr>
                      <w:rFonts w:hint="default" w:ascii="Times New Roman" w:hAnsi="Times New Roman" w:cs="Times New Roman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lang w:val="ru-RU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0</w:t>
                  </w:r>
                  <w:r>
                    <w:rPr>
                      <w:rFonts w:hint="default" w:ascii="Times New Roman" w:hAnsi="Times New Roman" w:cs="Times New Roman"/>
                      <w:szCs w:val="24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.09.202</w:t>
                  </w:r>
                  <w:r>
                    <w:rPr>
                      <w:rFonts w:hint="default" w:ascii="Times New Roman" w:hAnsi="Times New Roman" w:cs="Times New Roman"/>
                      <w:szCs w:val="24"/>
                      <w:lang w:val="ru-RU"/>
                    </w:rPr>
                    <w:t>4</w:t>
                  </w:r>
                </w:p>
                <w:p w14:paraId="3E909938">
                  <w:pPr>
                    <w:rPr>
                      <w:rFonts w:hint="default" w:ascii="Times New Roman" w:hAnsi="Times New Roman" w:cs="Times New Roman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до 01.09.202</w:t>
                  </w:r>
                  <w:r>
                    <w:rPr>
                      <w:rFonts w:hint="default" w:ascii="Times New Roman" w:hAnsi="Times New Roman" w:cs="Times New Roman"/>
                      <w:szCs w:val="24"/>
                      <w:lang w:val="ru-RU"/>
                    </w:rPr>
                    <w:t>5</w:t>
                  </w:r>
                </w:p>
                <w:p w14:paraId="324FE063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http://batmas.ru/</w:t>
                  </w:r>
                </w:p>
              </w:tc>
              <w:tc>
                <w:tcPr>
                  <w:tcW w:w="1758" w:type="dxa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</w:tcPr>
                <w:p w14:paraId="09CA0636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u w:val="single"/>
                    </w:rPr>
                    <w:t>Горюкова Елена Дмитриевна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директор </w:t>
                  </w:r>
                </w:p>
              </w:tc>
            </w:tr>
            <w:tr w14:paraId="4A19D286">
              <w:tblPrEx>
                <w:tblBorders>
                  <w:top w:val="outset" w:color="00000A" w:sz="6" w:space="0"/>
                  <w:left w:val="outset" w:color="00000A" w:sz="6" w:space="0"/>
                  <w:bottom w:val="outset" w:color="00000A" w:sz="6" w:space="0"/>
                  <w:right w:val="outset" w:color="00000A" w:sz="6" w:space="0"/>
                  <w:insideH w:val="none" w:color="auto" w:sz="0" w:space="0"/>
                  <w:insideV w:val="none" w:color="auto" w:sz="0" w:space="0"/>
                </w:tblBorders>
                <w:tblCellMar>
                  <w:top w:w="105" w:type="dxa"/>
                  <w:left w:w="105" w:type="dxa"/>
                  <w:bottom w:w="105" w:type="dxa"/>
                  <w:right w:w="105" w:type="dxa"/>
                </w:tblCellMar>
              </w:tblPrEx>
              <w:trPr>
                <w:trHeight w:val="5436" w:hRule="atLeast"/>
                <w:tblCellSpacing w:w="0" w:type="dxa"/>
              </w:trPr>
              <w:tc>
                <w:tcPr>
                  <w:tcW w:w="2070" w:type="dxa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shd w:val="clear" w:color="auto" w:fill="FFFFFF"/>
                </w:tcPr>
                <w:p w14:paraId="5F8E95A6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Нормативное правовое обеспечение подготовки и проведения ГИА выпускников  9-го класса ,в том числе итогового собеседования по русскому  языку -9 кл.</w:t>
                  </w:r>
                </w:p>
                <w:p w14:paraId="66E01614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Организация консультирования обучающихся, родителей выпускников, педагогов школы по вопросам ГИА</w:t>
                  </w:r>
                </w:p>
              </w:tc>
              <w:tc>
                <w:tcPr>
                  <w:tcW w:w="1230" w:type="dxa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shd w:val="clear" w:color="auto" w:fill="FFFFFF"/>
                </w:tcPr>
                <w:p w14:paraId="6FEC26B2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34-1-58</w:t>
                  </w:r>
                </w:p>
              </w:tc>
              <w:tc>
                <w:tcPr>
                  <w:tcW w:w="1467" w:type="dxa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shd w:val="clear" w:color="auto" w:fill="FFFFFF"/>
                </w:tcPr>
                <w:p w14:paraId="654CA520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 с  0</w:t>
                  </w:r>
                  <w:r>
                    <w:rPr>
                      <w:rFonts w:hint="default" w:ascii="Times New Roman" w:hAnsi="Times New Roman" w:cs="Times New Roman"/>
                      <w:szCs w:val="24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.09.202</w:t>
                  </w:r>
                  <w:r>
                    <w:rPr>
                      <w:rFonts w:hint="default" w:ascii="Times New Roman" w:hAnsi="Times New Roman" w:cs="Times New Roman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до 01.09.202</w:t>
                  </w:r>
                  <w:r>
                    <w:rPr>
                      <w:rFonts w:hint="default" w:ascii="Times New Roman" w:hAnsi="Times New Roman" w:cs="Times New Roman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2164" w:type="dxa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shd w:val="clear" w:color="auto" w:fill="FFFFFF"/>
                </w:tcPr>
                <w:p w14:paraId="1CA339FE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Ежедневно, </w:t>
                  </w:r>
                </w:p>
                <w:p w14:paraId="7AA12D0E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с 13.00 до 16.00</w:t>
                  </w:r>
                </w:p>
                <w:p w14:paraId="15A731DB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(кроме субботы,  воскресенья)</w:t>
                  </w:r>
                </w:p>
                <w:p w14:paraId="43A6E212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  <w:tc>
                <w:tcPr>
                  <w:tcW w:w="2521" w:type="dxa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  <w:shd w:val="clear" w:color="auto" w:fill="FFFFFF"/>
                </w:tcPr>
                <w:p w14:paraId="42D936E9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Период работы-</w:t>
                  </w:r>
                </w:p>
                <w:p w14:paraId="268E9DCA">
                  <w:pPr>
                    <w:rPr>
                      <w:rFonts w:hint="default" w:ascii="Times New Roman" w:hAnsi="Times New Roman" w:cs="Times New Roman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с  0</w:t>
                  </w:r>
                  <w:r>
                    <w:rPr>
                      <w:rFonts w:hint="default" w:ascii="Times New Roman" w:hAnsi="Times New Roman" w:cs="Times New Roman"/>
                      <w:szCs w:val="24"/>
                      <w:lang w:val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>.09.202</w:t>
                  </w:r>
                  <w:r>
                    <w:rPr>
                      <w:rFonts w:hint="default" w:ascii="Times New Roman" w:hAnsi="Times New Roman" w:cs="Times New Roman"/>
                      <w:szCs w:val="24"/>
                      <w:lang w:val="ru-RU"/>
                    </w:rPr>
                    <w:t>4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до 01.09.202</w:t>
                  </w:r>
                  <w:r>
                    <w:rPr>
                      <w:rFonts w:hint="default" w:ascii="Times New Roman" w:hAnsi="Times New Roman" w:cs="Times New Roman"/>
                      <w:szCs w:val="24"/>
                      <w:lang w:val="ru-RU"/>
                    </w:rPr>
                    <w:t>5</w:t>
                  </w:r>
                </w:p>
                <w:p w14:paraId="0FDF0CFF">
                  <w:pPr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http://batmas.ru/</w:t>
                  </w:r>
                </w:p>
              </w:tc>
              <w:tc>
                <w:tcPr>
                  <w:tcW w:w="1758" w:type="dxa"/>
                  <w:tcBorders>
                    <w:top w:val="outset" w:color="00000A" w:sz="6" w:space="0"/>
                    <w:left w:val="outset" w:color="00000A" w:sz="6" w:space="0"/>
                    <w:bottom w:val="outset" w:color="00000A" w:sz="6" w:space="0"/>
                    <w:right w:val="outset" w:color="00000A" w:sz="6" w:space="0"/>
                  </w:tcBorders>
                </w:tcPr>
                <w:p w14:paraId="7E242585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  <w:u w:val="single"/>
                    </w:rPr>
                    <w:t>Коновалова Ольга Николаевна</w:t>
                  </w:r>
                  <w:r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</w:p>
                <w:p w14:paraId="211D75DD">
                  <w:pPr>
                    <w:spacing w:after="0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зам. директора по УВР, ответственная за проведение ГИА</w:t>
                  </w:r>
                </w:p>
              </w:tc>
            </w:tr>
          </w:tbl>
          <w:p w14:paraId="6DD96C53">
            <w:pPr>
              <w:numPr>
                <w:ilvl w:val="0"/>
                <w:numId w:val="1"/>
              </w:numPr>
              <w:spacing w:before="28" w:after="102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Адрес: </w:t>
            </w:r>
            <w:r>
              <w:rPr>
                <w:rFonts w:ascii="Times New Roman" w:hAnsi="Times New Roman" w:eastAsia="Calibri" w:cs="Times New Roman"/>
                <w:szCs w:val="24"/>
              </w:rPr>
              <w:t>60795</w:t>
            </w:r>
            <w:r>
              <w:rPr>
                <w:rFonts w:hint="default" w:ascii="Times New Roman" w:hAnsi="Times New Roman" w:eastAsia="Calibri" w:cs="Times New Roman"/>
                <w:szCs w:val="24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eastAsia="Calibri" w:cs="Times New Roman"/>
                <w:szCs w:val="24"/>
              </w:rPr>
              <w:t xml:space="preserve">, п. Большевик, ул. Центральная, д.11а                                              </w:t>
            </w:r>
          </w:p>
          <w:p w14:paraId="22358897">
            <w:pPr>
              <w:numPr>
                <w:ilvl w:val="0"/>
                <w:numId w:val="1"/>
              </w:numPr>
              <w:spacing w:before="28" w:after="102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Cs w:val="24"/>
                <w:lang w:val="en-US" w:eastAsia="ru-RU"/>
              </w:rPr>
              <w:t>E-mail: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Cs w:val="24"/>
                <w:lang w:val="en-US" w:eastAsia="ru-RU"/>
              </w:rPr>
              <w:t>batmas@mail.ru</w:t>
            </w:r>
          </w:p>
        </w:tc>
      </w:tr>
    </w:tbl>
    <w:p w14:paraId="0C7C219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>
      <w:pgSz w:w="11906" w:h="16838"/>
      <w:pgMar w:top="709" w:right="1701" w:bottom="284" w:left="85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B2E11"/>
    <w:multiLevelType w:val="multilevel"/>
    <w:tmpl w:val="4A1B2E1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ED"/>
    <w:rsid w:val="000621CE"/>
    <w:rsid w:val="001E0F45"/>
    <w:rsid w:val="00254356"/>
    <w:rsid w:val="002A32D1"/>
    <w:rsid w:val="002B589B"/>
    <w:rsid w:val="003A17C9"/>
    <w:rsid w:val="0040321D"/>
    <w:rsid w:val="004272F3"/>
    <w:rsid w:val="006B620D"/>
    <w:rsid w:val="006E230A"/>
    <w:rsid w:val="006E6BAF"/>
    <w:rsid w:val="00784A98"/>
    <w:rsid w:val="008232FB"/>
    <w:rsid w:val="00890E1C"/>
    <w:rsid w:val="008F0D0A"/>
    <w:rsid w:val="0092361F"/>
    <w:rsid w:val="009655BE"/>
    <w:rsid w:val="00981E8F"/>
    <w:rsid w:val="00A6007E"/>
    <w:rsid w:val="00A97FC9"/>
    <w:rsid w:val="00BF3FED"/>
    <w:rsid w:val="00C442ED"/>
    <w:rsid w:val="00C87003"/>
    <w:rsid w:val="00CC37F5"/>
    <w:rsid w:val="00D53FDD"/>
    <w:rsid w:val="00E14A50"/>
    <w:rsid w:val="00E474C8"/>
    <w:rsid w:val="00F105B0"/>
    <w:rsid w:val="7C1C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7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1183</Characters>
  <Lines>9</Lines>
  <Paragraphs>2</Paragraphs>
  <TotalTime>1</TotalTime>
  <ScaleCrop>false</ScaleCrop>
  <LinksUpToDate>false</LinksUpToDate>
  <CharactersWithSpaces>1388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2023-12-12T16:21:00Z</dcterms:created>
  <dc:creator>завуч1</dc:creator>
  <cp:lastModifiedBy>Ольга</cp:lastModifiedBy>
  <cp:lastPrinted>2016-12-29T09:29:00Z</cp:lastPrinted>
  <dcterms:modified xsi:type="dcterms:W3CDTF">2024-11-25T07:22:10Z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C14FD1FF3CFD4060BD7FE3BAE55832DC_12</vt:lpwstr>
  </property>
</Properties>
</file>